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32"/>
        </w:rPr>
        <w:t>招聘简章样张</w:t>
      </w:r>
    </w:p>
    <w:p>
      <w:pPr>
        <w:rPr>
          <w:sz w:val="24"/>
        </w:rPr>
      </w:pPr>
      <w:r>
        <w:rPr>
          <w:rFonts w:hint="eastAsia"/>
          <w:b/>
          <w:sz w:val="24"/>
        </w:rPr>
        <w:t xml:space="preserve">公司简介：  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岭南生态文旅股份有限公司（简称岭南股份）创立于1998年</w:t>
      </w:r>
      <w:r>
        <w:rPr>
          <w:rFonts w:hint="eastAsia"/>
          <w:sz w:val="24"/>
        </w:rPr>
        <w:t>，2014年在深交所中小板上市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是一家国资控股的上市公司。</w:t>
      </w:r>
      <w:r>
        <w:rPr>
          <w:rFonts w:hint="eastAsia"/>
          <w:sz w:val="24"/>
        </w:rPr>
        <w:t>上市后，岭南股份围绕“生态+文旅”的战略发展方向，聚焦规划设计、水利水务水环境、市政与园林、文化科技与旅游、光伏投资建设、林业碳汇、土地整治等业务，通过旗下园林、市政、水务、设计、文化旅游五个子集团紧密协同，为客户提供从投资、规划、建设到运营的一站式服务。</w:t>
      </w:r>
      <w:r>
        <w:rPr>
          <w:rFonts w:hint="eastAsia"/>
          <w:sz w:val="24"/>
          <w:lang w:eastAsia="zh-CN"/>
        </w:rPr>
        <w:t>未来岭南股份将紧抓国家战略机遇，努力为新时代生态文明建设贡献力量。</w:t>
      </w:r>
    </w:p>
    <w:p>
      <w:pPr>
        <w:ind w:firstLine="480" w:firstLineChars="200"/>
        <w:rPr>
          <w:sz w:val="24"/>
        </w:rPr>
      </w:pPr>
    </w:p>
    <w:p>
      <w:pPr>
        <w:rPr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岗位介绍</w:t>
      </w:r>
    </w:p>
    <w:p>
      <w:pPr>
        <w:jc w:val="both"/>
        <w:rPr>
          <w:b/>
          <w:sz w:val="24"/>
        </w:rPr>
      </w:pPr>
      <w:r>
        <w:rPr>
          <w:rFonts w:hint="eastAsia"/>
          <w:b/>
          <w:sz w:val="24"/>
        </w:rPr>
        <w:t>一、</w:t>
      </w:r>
      <w:r>
        <w:rPr>
          <w:rFonts w:hint="eastAsia" w:ascii="微软雅黑" w:hAnsi="微软雅黑" w:eastAsia="微软雅黑"/>
          <w:b/>
          <w:bCs/>
          <w:sz w:val="22"/>
          <w:szCs w:val="24"/>
          <w:lang w:val="en-US" w:eastAsia="zh-CN"/>
        </w:rPr>
        <w:t>工程方向（市政/水务/园林）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 w:ascii="微软雅黑" w:hAnsi="微软雅黑" w:eastAsia="微软雅黑"/>
          <w:b/>
          <w:bCs/>
          <w:sz w:val="22"/>
          <w:szCs w:val="24"/>
          <w:lang w:val="en-US" w:eastAsia="zh-CN"/>
        </w:rPr>
        <w:t>8名）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k~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k/本科及以上</w:t>
      </w:r>
    </w:p>
    <w:p>
      <w:pPr>
        <w:rPr>
          <w:b/>
          <w:sz w:val="24"/>
        </w:rPr>
      </w:pPr>
      <w:r>
        <w:rPr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</w:p>
    <w:p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土木工程、工程管理、建筑学、市政、水利、风景园林类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 xml:space="preserve">1、负责按照部门管理流程，依据工程管理工作相关的各项管理制度开展工程管理工作，反馈执行动态，为制度完善提供依据。 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 xml:space="preserve">2、负责组织开展定期检查、评估项目建设的年度计划的整体执行情况，发现重大偏差及时提出预警或调整建议，定期反馈完成动态。 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 xml:space="preserve">3、负责建立工程建设信息台账工作。 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 xml:space="preserve">4、负责编制部门计划、总结等综合性文书工作。 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 xml:space="preserve">5、负责部门日常事务和公文管理。 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 xml:space="preserve">6、负责与公司相关部门对接各类文件和其他信息的传递。 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7、完成上级交办的其他工作。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1、专业要求：本科及以上学历，土木工程、工程管理、建筑学、市政、水利、风景园林相关专业； 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2、熟练使用各种办公软件和办公设备； 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3、具有较强的组织、计划和执行能力，良好的分析、应变、人际交流和沟通能力； </w:t>
      </w:r>
    </w:p>
    <w:p>
      <w:pPr>
        <w:rPr>
          <w:sz w:val="24"/>
        </w:rPr>
      </w:pPr>
      <w:r>
        <w:rPr>
          <w:rFonts w:hint="eastAsia"/>
          <w:sz w:val="24"/>
        </w:rPr>
        <w:t>4、工作认真积极，严谨务实，责任心强。、</w:t>
      </w:r>
    </w:p>
    <w:p>
      <w:pPr>
        <w:rPr>
          <w:b/>
          <w:sz w:val="24"/>
        </w:rPr>
      </w:pPr>
    </w:p>
    <w:p>
      <w:pPr>
        <w:rPr>
          <w:sz w:val="24"/>
        </w:rPr>
      </w:pPr>
      <w:r>
        <w:rPr>
          <w:rFonts w:hint="eastAsia"/>
          <w:b/>
          <w:sz w:val="24"/>
        </w:rPr>
        <w:t>二、</w:t>
      </w:r>
      <w:r>
        <w:rPr>
          <w:rFonts w:hint="eastAsia"/>
          <w:b/>
          <w:sz w:val="24"/>
          <w:lang w:val="en-US" w:eastAsia="zh-CN"/>
        </w:rPr>
        <w:t>成控采购方向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  <w:lang w:val="en-US" w:eastAsia="zh-CN"/>
        </w:rPr>
        <w:t>11名</w:t>
      </w:r>
      <w:r>
        <w:rPr>
          <w:rFonts w:hint="eastAsia"/>
          <w:b/>
          <w:sz w:val="24"/>
        </w:rPr>
        <w:t>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k~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k/本科及以上</w:t>
      </w:r>
    </w:p>
    <w:p>
      <w:pPr>
        <w:rPr>
          <w:b/>
          <w:sz w:val="24"/>
        </w:rPr>
      </w:pPr>
      <w:r>
        <w:rPr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</w:p>
    <w:p>
      <w:pPr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工程管理、工程造价类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岗位职责：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1.负责收集项目所在地区的计价规则、各相关文件； 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2.负责项目概预算的编制，包括工程量的复核和计算、清单编制及组价、计算成本及报价、利润测定以及后续预算对审工作； 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3.负责督促、指导和检查各项目成本控制情况； 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4.负责指导和监督各项目的完工百分比、动态控制台账、丙方进度及结算款、材料物资结算单等单据的编制，及以上基础数据的收集、整理和申报，并及时做好台账建立和管理工作； 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5.负责审核各项目产值完成上报工程并核实产值计算合理性及准确性； 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6.负责各项目施工前成本核算，定期对工程用料、人工费、机械费进行分析，核定各项资源消耗情况； 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7.负责项目竣工后编制竣工结算并完成后续对审工作。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岗位要求：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1.教育水平：本科或以上学历； 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2.专业要求：工程造价、工程管理、园林类相关专业； 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3.专业技能：熟悉工程定额及相关工程造价文件及其运用，了解工程基本知识，对工程项目预结算和施工过程有系统认识，掌握工程造价管理和成本控制流程，熟悉国家工程建设及造价管理相关法律法规、政策，熟练使用CAD、算量计价软件； 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4.通用技能：良好的沟通协调、应变能力、团队合作能力及组织能力； 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5.个性特质：强烈的责任心、上进心和沟通力，积极主动、廉洁，有良好的成本控制意识； 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6.其它：接受驻项目现场，具驾驶C牌或以上驾照更佳。</w:t>
      </w:r>
    </w:p>
    <w:p>
      <w:pPr>
        <w:rPr>
          <w:rFonts w:hint="eastAsia"/>
          <w:sz w:val="24"/>
        </w:rPr>
      </w:pPr>
    </w:p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设计方向（8名）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k~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k/本科及以上</w:t>
      </w:r>
    </w:p>
    <w:p>
      <w:pPr>
        <w:rPr>
          <w:b/>
          <w:sz w:val="24"/>
        </w:rPr>
      </w:pPr>
      <w:r>
        <w:rPr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风景园林、园艺、环境艺术设计、城市规划等相关专业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工作职责：</w:t>
      </w:r>
    </w:p>
    <w:p>
      <w:pPr>
        <w:numPr>
          <w:ilvl w:val="0"/>
          <w:numId w:val="2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辅助设计师完成项目设计，并独立进行局部区域的设计； 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协助设计项目基本资料的收集工作； </w:t>
      </w:r>
    </w:p>
    <w:p>
      <w:pPr>
        <w:numPr>
          <w:ilvl w:val="0"/>
          <w:numId w:val="0"/>
        </w:numPr>
        <w:tabs>
          <w:tab w:val="left" w:pos="6535"/>
        </w:tabs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3、辅助设计部门日常事务工作。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</w:p>
    <w:p>
      <w:pPr>
        <w:numPr>
          <w:ilvl w:val="0"/>
          <w:numId w:val="0"/>
        </w:numPr>
        <w:tabs>
          <w:tab w:val="left" w:pos="1495"/>
        </w:tabs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任职资格：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1、本科或以上学历，风景园林、园艺、环境艺术设计、城市规划等相关专业； 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2、专业理论知识扎实，熟练操作景观规划设计相关设计软件； 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思维活跃、文案优秀、知识面较广、视野开阔并具有创新精神； 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4、具有良好的沟通、协调能力以及较强的责任感、团队意识和学习能力。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四、营销投标方向（4名）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k~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k/本科及以上</w:t>
      </w:r>
    </w:p>
    <w:p>
      <w:pPr>
        <w:rPr>
          <w:b/>
          <w:sz w:val="24"/>
        </w:rPr>
      </w:pPr>
      <w:r>
        <w:rPr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市场营销、土木及相关专业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工作职责：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职责一：协助区域领导制定营销战略 </w:t>
      </w:r>
    </w:p>
    <w:p>
      <w:pPr>
        <w:numPr>
          <w:ilvl w:val="0"/>
          <w:numId w:val="3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根据公司发展战略，结合区域实际情况，制定区域年度营销目标和营销战略； 2、根据市场形势和国家相关政策的变化和调整，及时调整营销策略。 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职责二：制定年度营销方案并组织执行 </w:t>
      </w:r>
    </w:p>
    <w:p>
      <w:pPr>
        <w:numPr>
          <w:ilvl w:val="0"/>
          <w:numId w:val="4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制定年度营销方案； </w:t>
      </w:r>
    </w:p>
    <w:p>
      <w:pPr>
        <w:numPr>
          <w:ilvl w:val="0"/>
          <w:numId w:val="4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分解营销目标，制定阶段性营销目标和工作计划； </w:t>
      </w:r>
    </w:p>
    <w:p>
      <w:pPr>
        <w:numPr>
          <w:ilvl w:val="0"/>
          <w:numId w:val="4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监督年度营销方案的执行； </w:t>
      </w:r>
    </w:p>
    <w:p>
      <w:pPr>
        <w:numPr>
          <w:ilvl w:val="0"/>
          <w:numId w:val="4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参与制定年度营销成本预算方案； </w:t>
      </w:r>
    </w:p>
    <w:p>
      <w:pPr>
        <w:numPr>
          <w:ilvl w:val="0"/>
          <w:numId w:val="4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参与监督各项营销成本开支。 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职责三：引导和控制区域市场营销工作的方向和进度 </w:t>
      </w:r>
    </w:p>
    <w:p>
      <w:pPr>
        <w:numPr>
          <w:ilvl w:val="0"/>
          <w:numId w:val="5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引导区域营销工作方向； </w:t>
      </w:r>
    </w:p>
    <w:p>
      <w:pPr>
        <w:numPr>
          <w:ilvl w:val="0"/>
          <w:numId w:val="5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根据市场变化及区域实际情况适时调整区域营销思路； </w:t>
      </w:r>
    </w:p>
    <w:p>
      <w:pPr>
        <w:numPr>
          <w:ilvl w:val="0"/>
          <w:numId w:val="5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根据订单承接的质量和数量协助领导把握业务承接的进度。 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职责四：跟进具体项目并促成项目落地 </w:t>
      </w:r>
    </w:p>
    <w:p>
      <w:pPr>
        <w:numPr>
          <w:ilvl w:val="0"/>
          <w:numId w:val="6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收集业务信息； </w:t>
      </w:r>
    </w:p>
    <w:p>
      <w:pPr>
        <w:numPr>
          <w:ilvl w:val="0"/>
          <w:numId w:val="6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对业务信息进行分析、筛选和立项； </w:t>
      </w:r>
    </w:p>
    <w:p>
      <w:pPr>
        <w:numPr>
          <w:ilvl w:val="0"/>
          <w:numId w:val="6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与甲方进行商务谈判； </w:t>
      </w:r>
    </w:p>
    <w:p>
      <w:pPr>
        <w:numPr>
          <w:ilvl w:val="0"/>
          <w:numId w:val="6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策划招投标； </w:t>
      </w:r>
    </w:p>
    <w:p>
      <w:pPr>
        <w:numPr>
          <w:ilvl w:val="0"/>
          <w:numId w:val="6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签订合同。 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职责五：参与区域重大营销合同的谈判与签订 </w:t>
      </w:r>
    </w:p>
    <w:p>
      <w:pPr>
        <w:numPr>
          <w:ilvl w:val="0"/>
          <w:numId w:val="7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参与区域重大项目的商务谈判； </w:t>
      </w:r>
    </w:p>
    <w:p>
      <w:pPr>
        <w:numPr>
          <w:ilvl w:val="0"/>
          <w:numId w:val="7"/>
        </w:numPr>
        <w:tabs>
          <w:tab w:val="center" w:pos="4153"/>
        </w:tabs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参与区域重大项目的合同签订。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</w:p>
    <w:p>
      <w:pPr>
        <w:numPr>
          <w:ilvl w:val="0"/>
          <w:numId w:val="0"/>
        </w:numPr>
        <w:tabs>
          <w:tab w:val="center" w:pos="4153"/>
        </w:tabs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任职资格：</w:t>
      </w:r>
    </w:p>
    <w:p>
      <w:pPr>
        <w:numPr>
          <w:ilvl w:val="0"/>
          <w:numId w:val="8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教育水平：本科或以上学历； </w:t>
      </w:r>
    </w:p>
    <w:p>
      <w:pPr>
        <w:numPr>
          <w:ilvl w:val="0"/>
          <w:numId w:val="8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专业要求：市场营销、土木及相关专业； 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3、通用技能：良好的沟通协调、应变能力、团队合作能力及组织能力； 出色的商务谈判能力和营销推广能力。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4、个性特质：强烈的责任心、上进心和沟通力，积极主动。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五、战略方向（1名）</w:t>
      </w:r>
    </w:p>
    <w:p>
      <w:pPr>
        <w:ind w:firstLine="480" w:firstLineChars="200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k~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k/</w:t>
      </w:r>
      <w:r>
        <w:rPr>
          <w:rFonts w:hint="eastAsia"/>
          <w:sz w:val="24"/>
          <w:lang w:eastAsia="zh-CN"/>
        </w:rPr>
        <w:t>硕士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金融、管理、经济学、统计分析等相关专业；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工作职责：</w:t>
      </w:r>
    </w:p>
    <w:p>
      <w:pPr>
        <w:numPr>
          <w:ilvl w:val="0"/>
          <w:numId w:val="9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收集国家政策、宏微观经济及行业发展数据并进行分析研究，提供分析报告； </w:t>
      </w:r>
    </w:p>
    <w:p>
      <w:pPr>
        <w:numPr>
          <w:ilvl w:val="0"/>
          <w:numId w:val="9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收集竞争对手及内部业务发展数据，完善战略支持数据库； </w:t>
      </w:r>
    </w:p>
    <w:p>
      <w:pPr>
        <w:numPr>
          <w:ilvl w:val="0"/>
          <w:numId w:val="9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基于公司的中、长期发展规划，进行相关的专题性和竞争性研究，为管理层决策提供可靠依据； </w:t>
      </w:r>
    </w:p>
    <w:p>
      <w:pPr>
        <w:numPr>
          <w:ilvl w:val="0"/>
          <w:numId w:val="9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参与企业重大项目，与各部门沟通，参与项目进行中开展的研讨会、沟通会，保证项目顺畅实施并汇总项目报告、定期更新项目状态； </w:t>
      </w:r>
    </w:p>
    <w:p>
      <w:pPr>
        <w:numPr>
          <w:ilvl w:val="0"/>
          <w:numId w:val="9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完成领导临时交待的各项分析、研究任务，出具各种分析报告； </w:t>
      </w:r>
    </w:p>
    <w:p>
      <w:pPr>
        <w:numPr>
          <w:ilvl w:val="0"/>
          <w:numId w:val="9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根据领导要求，策划、组织事业部层面的各类高层战略会议，包括高级经理会、战略研讨会等，完成相关会议纪要并跟踪落实会议决策。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任职资格：</w:t>
      </w:r>
    </w:p>
    <w:p>
      <w:pPr>
        <w:numPr>
          <w:ilvl w:val="0"/>
          <w:numId w:val="1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教育水平：硕士及以上学历； 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2、学历背景：金融、管理、经济学、统计分析等相关专业； 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3、从业经验：券商行研、研究所等实习经验； 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4、性别年龄：男女不限，年龄不限，形象不限； 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5、专业技能：精通各类数据库使用、精通EXCEL，VBA/R/STATA/SAS/MATLAB（熟练其一）； 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6、通用技能：归纳总结能力、文字撰写能力、数据分析能力； </w:t>
      </w:r>
    </w:p>
    <w:p>
      <w:pPr>
        <w:numPr>
          <w:ilvl w:val="0"/>
          <w:numId w:val="9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个性特质：忠诚、卓越、沉稳、内敛。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11"/>
        </w:num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土壤研究方向（2名）</w:t>
      </w:r>
    </w:p>
    <w:p>
      <w:pPr>
        <w:ind w:firstLine="480" w:firstLineChars="200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k~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k/</w:t>
      </w:r>
      <w:r>
        <w:rPr>
          <w:rFonts w:hint="eastAsia"/>
          <w:sz w:val="24"/>
          <w:lang w:eastAsia="zh-CN"/>
        </w:rPr>
        <w:t>硕士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土壤、环境科学、环境工程、植物营养、生态学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等相关专业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工作职责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</w:t>
      </w: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负责土壤方向科研项目的申报、实施； </w:t>
      </w: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独立负责科研课题实施、项目进展、结项材料的撰写； </w:t>
      </w: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配合工程项目，提供土壤方向的技术方案和指导经验，发掘、提出、研究解决工程项目中存在的技术问题； </w:t>
      </w: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4、开发土壤方向新方法、新技术、新产品； </w:t>
      </w: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5、专利、文章等知识产权开发。</w:t>
      </w: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任职资格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</w:t>
      </w: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硕士及以上学位，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土壤、环境科学、环境工程、植物营养、生态学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等相关专业，有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相关实习经验更佳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； </w:t>
      </w: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熟悉土壤相关机理技术，能够独立完成土壤常规指标的检测、分析工作； </w:t>
      </w: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有专利、论文、技术可行性分析报告等技术性文件方面的撰写经验，能独立进行技术可行性分析报告的撰写； </w:t>
      </w: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有独立进行过政府科技项目（如科技型中小企业技术创新基金、高新技术企业认定申报、工程中心认定、重大科技项目申报等）申报经验者优先考虑。 </w:t>
      </w: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工作细致、严谨，具有具有较强的实验动手能力，积极主动，并且有能力找到创造性的方法解决问题或发掘潜能； </w:t>
      </w: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6、具有良好的心理素质，身体健康。</w:t>
      </w: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tabs>
          <w:tab w:val="center" w:pos="4153"/>
        </w:tabs>
        <w:jc w:val="both"/>
        <w:rPr>
          <w:rFonts w:hint="eastAsia" w:ascii="微软雅黑" w:hAnsi="微软雅黑" w:eastAsia="微软雅黑"/>
          <w:b/>
          <w:bCs/>
          <w:sz w:val="22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七、市政水利研发方向（2名）</w:t>
      </w:r>
      <w:r>
        <w:rPr>
          <w:rFonts w:hint="eastAsia" w:ascii="微软雅黑" w:hAnsi="微软雅黑" w:eastAsia="微软雅黑"/>
          <w:b/>
          <w:bCs/>
          <w:sz w:val="22"/>
          <w:szCs w:val="24"/>
          <w:lang w:val="en-US" w:eastAsia="zh-CN"/>
        </w:rPr>
        <w:tab/>
      </w:r>
    </w:p>
    <w:p>
      <w:pPr>
        <w:ind w:firstLine="480" w:firstLineChars="200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k~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k/</w:t>
      </w:r>
      <w:r>
        <w:rPr>
          <w:rFonts w:hint="eastAsia"/>
          <w:sz w:val="24"/>
          <w:lang w:eastAsia="zh-CN"/>
        </w:rPr>
        <w:t>硕士</w:t>
      </w:r>
    </w:p>
    <w:p>
      <w:pPr>
        <w:tabs>
          <w:tab w:val="center" w:pos="4153"/>
        </w:tabs>
        <w:jc w:val="both"/>
        <w:rPr>
          <w:rFonts w:hint="eastAsia" w:ascii="微软雅黑" w:hAnsi="微软雅黑" w:eastAsia="微软雅黑"/>
          <w:b/>
          <w:bCs/>
          <w:sz w:val="22"/>
          <w:szCs w:val="24"/>
          <w:lang w:val="en-US" w:eastAsia="zh-CN"/>
        </w:rPr>
      </w:pPr>
      <w:r>
        <w:rPr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水利工程、水资源、水生态环境等相关专业；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工作职责：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一：参与研发项目设计及可行性研究 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1、参与其研究室开展对具有实用价值的科技开发、应用、推广直至形成新产品； 2、参与开展具体项目的可行性研究； 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3、参与开展课题研究及项目管理等相关工作。 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职责二：进行研发项目实施 </w:t>
      </w:r>
    </w:p>
    <w:p>
      <w:pPr>
        <w:numPr>
          <w:ilvl w:val="0"/>
          <w:numId w:val="12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参与开展实验室指标检测等相关工作； 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2、与团队人员进行技术攻关； 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3、协助监管科研专项资金、人力、材料的使用情况。 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4、参与相关研发工作，严格按照有关试验规程，协同管理人员做好验收、取样、试验工作。 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职责三：领导安排的其他工作 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1、协助各部门进行内部工程项目使用、实施、转化； 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 配合各科室共同解决实际工程技术问题。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任职资格：</w:t>
      </w:r>
    </w:p>
    <w:p>
      <w:pPr>
        <w:numPr>
          <w:ilvl w:val="0"/>
          <w:numId w:val="13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教育水平：硕士及以上学历； 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2、专业要求：水利工程、水资源、水生态环境等相关专业；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3、性别年龄：性别不限，年龄不限； 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4、专业技能：专业基础扎实，有一定的学科教育背景； 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5、通用技能：良好的沟通、组织和协调能力； </w:t>
      </w:r>
    </w:p>
    <w:p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/>
          <w:sz w:val="22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6、个性特质：创新意识和责任心较强，工作率先垂范、吃苦耐劳。</w:t>
      </w:r>
      <w:r>
        <w:rPr>
          <w:rFonts w:hint="eastAsia" w:ascii="微软雅黑" w:hAnsi="微软雅黑" w:eastAsia="微软雅黑"/>
          <w:sz w:val="22"/>
          <w:szCs w:val="24"/>
          <w:lang w:val="en-US" w:eastAsia="zh-CN"/>
        </w:rPr>
        <w:tab/>
      </w:r>
    </w:p>
    <w:p>
      <w:pPr>
        <w:numPr>
          <w:ilvl w:val="0"/>
          <w:numId w:val="0"/>
        </w:numPr>
        <w:tabs>
          <w:tab w:val="left" w:pos="7051"/>
        </w:tabs>
        <w:ind w:leftChars="0"/>
        <w:jc w:val="both"/>
        <w:rPr>
          <w:rFonts w:hint="eastAsia" w:ascii="微软雅黑" w:hAnsi="微软雅黑" w:eastAsia="微软雅黑"/>
          <w:sz w:val="22"/>
          <w:szCs w:val="24"/>
          <w:lang w:val="en-US" w:eastAsia="zh-CN"/>
        </w:rPr>
      </w:pPr>
    </w:p>
    <w:p>
      <w:pPr>
        <w:numPr>
          <w:numId w:val="0"/>
        </w:numPr>
        <w:tabs>
          <w:tab w:val="center" w:pos="4153"/>
        </w:tabs>
        <w:ind w:leftChars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八、市政工程研发方向（2名）</w:t>
      </w:r>
    </w:p>
    <w:p>
      <w:pPr>
        <w:ind w:firstLine="480" w:firstLineChars="200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k~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k/</w:t>
      </w:r>
      <w:r>
        <w:rPr>
          <w:rFonts w:hint="eastAsia"/>
          <w:sz w:val="24"/>
          <w:lang w:eastAsia="zh-CN"/>
        </w:rPr>
        <w:t>硕士</w:t>
      </w:r>
    </w:p>
    <w:p>
      <w:pPr>
        <w:tabs>
          <w:tab w:val="center" w:pos="4153"/>
        </w:tabs>
        <w:jc w:val="both"/>
        <w:rPr>
          <w:rFonts w:hint="eastAsia" w:ascii="微软雅黑" w:hAnsi="微软雅黑" w:eastAsia="微软雅黑"/>
          <w:b/>
          <w:bCs/>
          <w:sz w:val="22"/>
          <w:szCs w:val="24"/>
          <w:lang w:val="en-US" w:eastAsia="zh-CN"/>
        </w:rPr>
      </w:pPr>
      <w:r>
        <w:rPr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给排水、环境工程（管网）、土木、交通、市政、建筑学等相关方向等相关专业</w:t>
      </w:r>
    </w:p>
    <w:p>
      <w:pPr>
        <w:numPr>
          <w:numId w:val="0"/>
        </w:numPr>
        <w:tabs>
          <w:tab w:val="center" w:pos="4153"/>
        </w:tabs>
        <w:ind w:leftChars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岗位职责： 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1、负责市政管网给排水研发，开展项目申报，专利开发，试验研究、技术资料编写等。 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2、对工程项目中的给排水工程进行技术分析，方案编写，提供专业技术支持，并解决技术难题。 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3、负责管网及处理设施工艺等新方法、新技术、新产品的开发。 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4、完成上级交办的其他工作。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任职资格：</w:t>
      </w:r>
    </w:p>
    <w:p>
      <w:pPr>
        <w:numPr>
          <w:ilvl w:val="0"/>
          <w:numId w:val="14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硕士及以上学历，给排水、环境工程（管网）、土木、交通、市政、建筑学等相关方向等相关专业。 </w:t>
      </w:r>
    </w:p>
    <w:p>
      <w:pPr>
        <w:numPr>
          <w:ilvl w:val="0"/>
          <w:numId w:val="14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有专利、论文、技术方案等技术性文件方面的撰写经验，能独立进行技术可行性分析报告的撰写。 </w:t>
      </w:r>
    </w:p>
    <w:p>
      <w:pPr>
        <w:numPr>
          <w:ilvl w:val="0"/>
          <w:numId w:val="14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熟练AutoCAD，office及其他办公软件。 </w:t>
      </w:r>
    </w:p>
    <w:p>
      <w:pPr>
        <w:numPr>
          <w:ilvl w:val="0"/>
          <w:numId w:val="14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参与过水专项、省部级重点项目，有独立进行过政府科技项目申报经验者优先考虑。 </w:t>
      </w:r>
    </w:p>
    <w:p>
      <w:pPr>
        <w:numPr>
          <w:ilvl w:val="0"/>
          <w:numId w:val="14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熟悉给排水规范和施工流程和给排水设计的地区、行业规范。 </w:t>
      </w:r>
    </w:p>
    <w:p>
      <w:pPr>
        <w:numPr>
          <w:ilvl w:val="0"/>
          <w:numId w:val="14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具有较强的判断、分析和执行能力，学习能力较强，良好的沟通表达能力。 </w:t>
      </w:r>
    </w:p>
    <w:p>
      <w:pPr>
        <w:numPr>
          <w:ilvl w:val="0"/>
          <w:numId w:val="14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工作细心，思维清晰，主动性强，责任心强。。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/>
          <w:sz w:val="22"/>
          <w:szCs w:val="24"/>
          <w:lang w:val="en-US" w:eastAsia="zh-CN"/>
        </w:rPr>
      </w:pPr>
    </w:p>
    <w:p>
      <w:pPr>
        <w:tabs>
          <w:tab w:val="center" w:pos="4153"/>
        </w:tabs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九、固废资源化研发方向（1名）</w:t>
      </w:r>
    </w:p>
    <w:p>
      <w:pPr>
        <w:ind w:firstLine="480" w:firstLineChars="200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k~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k/</w:t>
      </w:r>
      <w:r>
        <w:rPr>
          <w:rFonts w:hint="eastAsia"/>
          <w:sz w:val="24"/>
          <w:lang w:eastAsia="zh-CN"/>
        </w:rPr>
        <w:t>硕士</w:t>
      </w:r>
    </w:p>
    <w:p>
      <w:pPr>
        <w:tabs>
          <w:tab w:val="center" w:pos="4153"/>
        </w:tabs>
        <w:jc w:val="both"/>
        <w:rPr>
          <w:rFonts w:hint="eastAsia" w:ascii="微软雅黑" w:hAnsi="微软雅黑" w:eastAsia="微软雅黑"/>
          <w:b/>
          <w:bCs/>
          <w:sz w:val="22"/>
          <w:szCs w:val="24"/>
          <w:lang w:val="en-US" w:eastAsia="zh-CN"/>
        </w:rPr>
      </w:pPr>
      <w:r>
        <w:rPr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固废处理与资源化利用、资源循环利用、资源与环境工程等相关专业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岗位职责： </w:t>
      </w:r>
    </w:p>
    <w:p>
      <w:pPr>
        <w:numPr>
          <w:ilvl w:val="0"/>
          <w:numId w:val="15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结合公司主营业务，负责高新研发项目的实施，开展相应试验研究、专利开发、技术资料编写等工作。 </w:t>
      </w:r>
    </w:p>
    <w:p>
      <w:pPr>
        <w:numPr>
          <w:ilvl w:val="0"/>
          <w:numId w:val="15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结合公司主营业务，开展城市生活垃圾处理、园林废弃物处理与利用、河道淤泥处理与资源化利用、市政管养等方案编写和现场技术指导，能够研究解决工程项目中存在的技术问题； </w:t>
      </w:r>
    </w:p>
    <w:p>
      <w:pPr>
        <w:numPr>
          <w:ilvl w:val="0"/>
          <w:numId w:val="15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负责相关专业工艺等新方法、新技术、新产品的开发； </w:t>
      </w:r>
    </w:p>
    <w:p>
      <w:pPr>
        <w:numPr>
          <w:ilvl w:val="0"/>
          <w:numId w:val="15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申报科研课题，负责各类研究报告的撰写与实施； 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5、完成上级交办的其他工作。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任职资格：</w:t>
      </w:r>
    </w:p>
    <w:p>
      <w:pPr>
        <w:numPr>
          <w:ilvl w:val="0"/>
          <w:numId w:val="16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硕士及以上学历，固废处理与资源化利用、资源循环利用、资源与环境工程等相关专业，有相关工作经验者优先；</w:t>
      </w:r>
    </w:p>
    <w:p>
      <w:pPr>
        <w:numPr>
          <w:ilvl w:val="0"/>
          <w:numId w:val="16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有专利、论文、技术方案等技术性文件方面的撰写经验，参与过省部级重点项目，有独立进行过政府科技项目申报经验者优先； </w:t>
      </w:r>
    </w:p>
    <w:p>
      <w:pPr>
        <w:numPr>
          <w:ilvl w:val="0"/>
          <w:numId w:val="16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掌握土壤有机质、氮磷钾、重金属等指标检测能力，能独立进行技术可行性分析报告撰写者优先； </w:t>
      </w:r>
    </w:p>
    <w:p>
      <w:pPr>
        <w:numPr>
          <w:ilvl w:val="0"/>
          <w:numId w:val="16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掌握AutoCAD、Photoshop、Office等相关软件，具有良好的沟通、组织和协调能力； </w:t>
      </w:r>
    </w:p>
    <w:p>
      <w:pPr>
        <w:numPr>
          <w:ilvl w:val="0"/>
          <w:numId w:val="16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责任心强，具有较强的判断、分析和执行能力，学习能力较强，良好的沟通表达能力。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t>福利待遇</w:t>
      </w:r>
      <w:r>
        <w:rPr>
          <w:rFonts w:hint="eastAsia"/>
          <w:b/>
          <w:sz w:val="24"/>
        </w:rPr>
        <w:t>：</w:t>
      </w:r>
    </w:p>
    <w:p>
      <w:pPr>
        <w:numPr>
          <w:ilvl w:val="0"/>
          <w:numId w:val="17"/>
        </w:numPr>
        <w:jc w:val="both"/>
        <w:rPr>
          <w:rFonts w:hint="eastAsia" w:ascii="微软雅黑" w:hAnsi="微软雅黑" w:eastAsia="微软雅黑" w:cstheme="minorBidi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color w:val="000000"/>
          <w:kern w:val="2"/>
          <w:sz w:val="21"/>
          <w:szCs w:val="21"/>
          <w:lang w:val="en-US" w:eastAsia="zh-CN" w:bidi="ar-SA"/>
        </w:rPr>
        <w:t>五险一金</w:t>
      </w:r>
    </w:p>
    <w:p>
      <w:pPr>
        <w:numPr>
          <w:ilvl w:val="0"/>
          <w:numId w:val="17"/>
        </w:numPr>
        <w:jc w:val="both"/>
        <w:rPr>
          <w:rFonts w:hint="eastAsia" w:ascii="微软雅黑" w:hAnsi="微软雅黑" w:eastAsia="微软雅黑" w:cstheme="minorBidi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color w:val="000000"/>
          <w:kern w:val="2"/>
          <w:sz w:val="21"/>
          <w:szCs w:val="21"/>
          <w:lang w:val="en-US" w:eastAsia="zh-CN" w:bidi="ar-SA"/>
        </w:rPr>
        <w:t>有竞争力的薪酬水平</w:t>
      </w:r>
    </w:p>
    <w:p>
      <w:pPr>
        <w:numPr>
          <w:ilvl w:val="0"/>
          <w:numId w:val="17"/>
        </w:numPr>
        <w:jc w:val="both"/>
        <w:rPr>
          <w:rFonts w:hint="eastAsia" w:ascii="微软雅黑" w:hAnsi="微软雅黑" w:eastAsia="微软雅黑" w:cstheme="minorBidi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color w:val="000000"/>
          <w:kern w:val="2"/>
          <w:sz w:val="21"/>
          <w:szCs w:val="21"/>
          <w:lang w:val="en-US" w:eastAsia="zh-CN" w:bidi="ar-SA"/>
        </w:rPr>
        <w:t>多种补贴：食宿补贴、话费补贴、职称证照补贴</w:t>
      </w:r>
    </w:p>
    <w:p>
      <w:pPr>
        <w:numPr>
          <w:ilvl w:val="0"/>
          <w:numId w:val="17"/>
        </w:numPr>
        <w:jc w:val="both"/>
        <w:rPr>
          <w:rFonts w:hint="eastAsia" w:ascii="微软雅黑" w:hAnsi="微软雅黑" w:eastAsia="微软雅黑" w:cstheme="minorBidi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color w:val="000000"/>
          <w:kern w:val="2"/>
          <w:sz w:val="21"/>
          <w:szCs w:val="21"/>
          <w:lang w:val="en-US" w:eastAsia="zh-CN" w:bidi="ar-SA"/>
        </w:rPr>
        <w:t>节日慰问、下午茶、带薪年假、探亲假等多种假期</w:t>
      </w:r>
    </w:p>
    <w:p>
      <w:pPr>
        <w:numPr>
          <w:ilvl w:val="0"/>
          <w:numId w:val="17"/>
        </w:numPr>
        <w:jc w:val="both"/>
        <w:rPr>
          <w:rFonts w:hint="eastAsia" w:ascii="微软雅黑" w:hAnsi="微软雅黑" w:eastAsia="微软雅黑" w:cstheme="minorBidi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color w:val="000000"/>
          <w:kern w:val="2"/>
          <w:sz w:val="21"/>
          <w:szCs w:val="21"/>
          <w:lang w:val="en-US" w:eastAsia="zh-CN" w:bidi="ar-SA"/>
        </w:rPr>
        <w:t>成长空间广阔、导师一对一领航、深入业务轮岗学习、内外部培训</w:t>
      </w:r>
    </w:p>
    <w:p>
      <w:pPr>
        <w:jc w:val="both"/>
        <w:rPr>
          <w:rFonts w:hint="eastAsia" w:ascii="微软雅黑" w:hAnsi="微软雅黑" w:eastAsia="微软雅黑" w:cstheme="minorBidi"/>
          <w:color w:val="000000"/>
          <w:kern w:val="2"/>
          <w:sz w:val="21"/>
          <w:szCs w:val="21"/>
          <w:lang w:val="en-US" w:eastAsia="zh-CN" w:bidi="ar-SA"/>
        </w:rPr>
      </w:pPr>
    </w:p>
    <w:p>
      <w:pPr>
        <w:rPr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联系方式：</w:t>
      </w:r>
    </w:p>
    <w:p>
      <w:pPr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</w:rPr>
        <w:t>联 系 人：</w:t>
      </w:r>
      <w:r>
        <w:rPr>
          <w:rFonts w:hint="eastAsia"/>
          <w:sz w:val="24"/>
          <w:lang w:eastAsia="zh-CN"/>
        </w:rPr>
        <w:t>刘女士</w:t>
      </w:r>
    </w:p>
    <w:p>
      <w:pPr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联系电话：</w:t>
      </w:r>
      <w:r>
        <w:rPr>
          <w:rFonts w:hint="eastAsia"/>
          <w:sz w:val="24"/>
          <w:lang w:val="en-US" w:eastAsia="zh-CN"/>
        </w:rPr>
        <w:t>18992546816</w:t>
      </w:r>
    </w:p>
    <w:p>
      <w:pPr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联系邮箱：</w:t>
      </w:r>
      <w:r>
        <w:rPr>
          <w:rFonts w:hint="eastAsia"/>
          <w:sz w:val="24"/>
          <w:lang w:val="en-US" w:eastAsia="zh-CN"/>
        </w:rPr>
        <w:t>liumengjin@lingnan.cn</w:t>
      </w:r>
    </w:p>
    <w:p>
      <w:pPr>
        <w:rPr>
          <w:sz w:val="24"/>
        </w:rPr>
      </w:pPr>
      <w:r>
        <w:rPr>
          <w:rFonts w:hint="eastAsia"/>
          <w:sz w:val="24"/>
        </w:rPr>
        <w:t>联系地址：</w:t>
      </w:r>
      <w:r>
        <w:rPr>
          <w:rFonts w:hint="eastAsia"/>
          <w:sz w:val="24"/>
          <w:lang w:eastAsia="zh-CN"/>
        </w:rPr>
        <w:t>广东省中山市</w:t>
      </w:r>
      <w:r>
        <w:rPr>
          <w:rFonts w:hint="eastAsia"/>
          <w:sz w:val="24"/>
        </w:rPr>
        <w:t>火炬开发区中山六路66号建大花园17栋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4433FE"/>
    <w:multiLevelType w:val="singleLevel"/>
    <w:tmpl w:val="864433FE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A1D0005E"/>
    <w:multiLevelType w:val="singleLevel"/>
    <w:tmpl w:val="A1D0005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26A1C1B"/>
    <w:multiLevelType w:val="singleLevel"/>
    <w:tmpl w:val="A26A1C1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B0148894"/>
    <w:multiLevelType w:val="singleLevel"/>
    <w:tmpl w:val="B0148894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B2CE7A4C"/>
    <w:multiLevelType w:val="singleLevel"/>
    <w:tmpl w:val="B2CE7A4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D675C2EA"/>
    <w:multiLevelType w:val="singleLevel"/>
    <w:tmpl w:val="D675C2E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E2890D7B"/>
    <w:multiLevelType w:val="singleLevel"/>
    <w:tmpl w:val="E2890D7B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EE4D41DB"/>
    <w:multiLevelType w:val="singleLevel"/>
    <w:tmpl w:val="EE4D41DB"/>
    <w:lvl w:ilvl="0" w:tentative="0">
      <w:start w:val="1"/>
      <w:numFmt w:val="decimal"/>
      <w:suff w:val="space"/>
      <w:lvlText w:val="%1、"/>
      <w:lvlJc w:val="left"/>
    </w:lvl>
  </w:abstractNum>
  <w:abstractNum w:abstractNumId="8">
    <w:nsid w:val="F1E658FB"/>
    <w:multiLevelType w:val="singleLevel"/>
    <w:tmpl w:val="F1E658FB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F558AF4E"/>
    <w:multiLevelType w:val="singleLevel"/>
    <w:tmpl w:val="F558AF4E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FD4ED96B"/>
    <w:multiLevelType w:val="singleLevel"/>
    <w:tmpl w:val="FD4ED96B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0330CF2C"/>
    <w:multiLevelType w:val="singleLevel"/>
    <w:tmpl w:val="0330CF2C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1FAA0CE8"/>
    <w:multiLevelType w:val="singleLevel"/>
    <w:tmpl w:val="1FAA0CE8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36BD92BA"/>
    <w:multiLevelType w:val="singleLevel"/>
    <w:tmpl w:val="36BD92BA"/>
    <w:lvl w:ilvl="0" w:tentative="0">
      <w:start w:val="1"/>
      <w:numFmt w:val="decimal"/>
      <w:suff w:val="space"/>
      <w:lvlText w:val="%1、"/>
      <w:lvlJc w:val="left"/>
    </w:lvl>
  </w:abstractNum>
  <w:abstractNum w:abstractNumId="14">
    <w:nsid w:val="5A38855D"/>
    <w:multiLevelType w:val="singleLevel"/>
    <w:tmpl w:val="5A38855D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5DEBA42E"/>
    <w:multiLevelType w:val="singleLevel"/>
    <w:tmpl w:val="5DEBA42E"/>
    <w:lvl w:ilvl="0" w:tentative="0">
      <w:start w:val="1"/>
      <w:numFmt w:val="decimal"/>
      <w:suff w:val="space"/>
      <w:lvlText w:val="%1、"/>
      <w:lvlJc w:val="left"/>
    </w:lvl>
  </w:abstractNum>
  <w:abstractNum w:abstractNumId="16">
    <w:nsid w:val="7A6482F8"/>
    <w:multiLevelType w:val="singleLevel"/>
    <w:tmpl w:val="7A6482F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5"/>
  </w:num>
  <w:num w:numId="5">
    <w:abstractNumId w:val="0"/>
  </w:num>
  <w:num w:numId="6">
    <w:abstractNumId w:val="13"/>
  </w:num>
  <w:num w:numId="7">
    <w:abstractNumId w:val="6"/>
  </w:num>
  <w:num w:numId="8">
    <w:abstractNumId w:val="7"/>
  </w:num>
  <w:num w:numId="9">
    <w:abstractNumId w:val="16"/>
  </w:num>
  <w:num w:numId="10">
    <w:abstractNumId w:val="2"/>
  </w:num>
  <w:num w:numId="11">
    <w:abstractNumId w:val="4"/>
  </w:num>
  <w:num w:numId="12">
    <w:abstractNumId w:val="10"/>
  </w:num>
  <w:num w:numId="13">
    <w:abstractNumId w:val="14"/>
  </w:num>
  <w:num w:numId="14">
    <w:abstractNumId w:val="3"/>
  </w:num>
  <w:num w:numId="15">
    <w:abstractNumId w:val="12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wOWYwZTA5NjdlOThlZjg2NGY1MTU0YjBhYjQ0ZDAifQ=="/>
  </w:docVars>
  <w:rsids>
    <w:rsidRoot w:val="007934CC"/>
    <w:rsid w:val="00360B23"/>
    <w:rsid w:val="007934CC"/>
    <w:rsid w:val="007E57CB"/>
    <w:rsid w:val="00BB0F6D"/>
    <w:rsid w:val="00C04740"/>
    <w:rsid w:val="00C50F88"/>
    <w:rsid w:val="00D55F3B"/>
    <w:rsid w:val="00DA169F"/>
    <w:rsid w:val="327B01C5"/>
    <w:rsid w:val="3932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403</Characters>
  <Lines>3</Lines>
  <Paragraphs>1</Paragraphs>
  <TotalTime>1</TotalTime>
  <ScaleCrop>false</ScaleCrop>
  <LinksUpToDate>false</LinksUpToDate>
  <CharactersWithSpaces>472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2016-05-12T08:04:00Z</dcterms:created>
  <dc:creator>Administrator</dc:creator>
  <cp:lastModifiedBy>WPS_1694140818</cp:lastModifiedBy>
  <dcterms:modified xsi:type="dcterms:W3CDTF">2023-09-22T11:23:22Z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CBA9347E0C86491484E9CA81A3FEFFB4_13</vt:lpwstr>
  </property>
</Properties>
</file>