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171EE"/>
    <w:multiLevelType w:val="singleLevel"/>
    <w:tmpl w:val="C5D171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